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2C5F2E"/>
          <w:sz w:val="28"/>
          <w:szCs w:val="28"/>
        </w:rPr>
        <w:t xml:space="preserve">HICKORY GROVE SCHOOLHOUSE</w:t>
      </w:r>
    </w:p>
    <w:p>
      <w:pPr>
        <w:spacing w:after="40"/>
        <w:jc w:val="center"/>
      </w:pPr>
      <w:r>
        <w:rPr>
          <w:rFonts w:ascii="Arial" w:cs="Arial" w:eastAsia="Arial" w:hAnsi="Arial"/>
          <w:color w:val="666666"/>
          <w:sz w:val="18"/>
          <w:szCs w:val="18"/>
        </w:rPr>
        <w:t xml:space="preserve">A Homeschool Co-op  ·  Chagrin Falls, Ohio</w:t>
      </w:r>
    </w:p>
    <w:p>
      <w:pPr>
        <w:spacing w:after="60"/>
        <w:jc w:val="center"/>
      </w:pPr>
      <w:r>
        <w:rPr>
          <w:rFonts w:ascii="Arial" w:cs="Arial" w:eastAsia="Arial" w:hAnsi="Arial"/>
          <w:color w:val="666666"/>
          <w:sz w:val="18"/>
          <w:szCs w:val="18"/>
        </w:rPr>
        <w:t xml:space="preserve">hickorygroveschoolhouse@gmail.com</w:t>
      </w:r>
    </w:p>
    <w:p>
      <w:pPr>
        <w:pBdr>
          <w:bottom w:val="single" w:color="C67B2A" w:sz="12" w:space="1"/>
        </w:pBdr>
        <w:spacing w:after="240"/>
      </w:pPr>
      <w:r>
        <w:t xml:space="preserve"/>
      </w:r>
    </w:p>
    <w:p>
      <w:pPr>
        <w:spacing w:after="60"/>
        <w:jc w:val="center"/>
      </w:pPr>
      <w:r>
        <w:rPr>
          <w:rFonts w:ascii="Arial" w:cs="Arial" w:eastAsia="Arial" w:hAnsi="Arial"/>
          <w:b/>
          <w:bCs/>
          <w:color w:val="000000"/>
          <w:sz w:val="26"/>
          <w:szCs w:val="26"/>
        </w:rPr>
        <w:t xml:space="preserve">STATEMENT OF FAITH</w:t>
      </w:r>
    </w:p>
    <w:p>
      <w:pPr>
        <w:spacing w:after="80"/>
      </w:pPr>
      <w:r>
        <w:t xml:space="preserve"/>
      </w:r>
    </w:p>
    <w:p>
      <w:pPr>
        <w:spacing w:after="160"/>
      </w:pPr>
      <w:r>
        <w:rPr>
          <w:rFonts w:ascii="Arial" w:cs="Arial" w:eastAsia="Arial" w:hAnsi="Arial"/>
          <w:b w:val="false"/>
          <w:bCs w:val="false"/>
          <w:i w:val="false"/>
          <w:iCs w:val="false"/>
          <w:sz w:val="20"/>
          <w:szCs w:val="20"/>
        </w:rPr>
        <w:t xml:space="preserve">At Hickory Grove Schoolhouse, faith is the foundation from which we teach, relate to one another, and understand the world. We believe that education is a deeply spiritual endeavor, and that parents are the God-ordained primary educators of their children.</w:t>
      </w:r>
    </w:p>
    <w:p>
      <w:pPr>
        <w:spacing w:after="160"/>
      </w:pPr>
      <w:r>
        <w:rPr>
          <w:rFonts w:ascii="Arial" w:cs="Arial" w:eastAsia="Arial" w:hAnsi="Arial"/>
          <w:b w:val="false"/>
          <w:bCs w:val="false"/>
          <w:i w:val="false"/>
          <w:iCs w:val="false"/>
          <w:sz w:val="20"/>
          <w:szCs w:val="20"/>
        </w:rPr>
        <w:t xml:space="preserve">Families enrolling in HGS are asked to read and affirm the following statement of faith. This document reflects the beliefs that shape our curriculum, our community, and our approach to learning.</w:t>
      </w:r>
    </w:p>
    <w:p>
      <w:pPr>
        <w:spacing w:after="80"/>
      </w:pPr>
      <w:r>
        <w:t xml:space="preserve"/>
      </w:r>
    </w:p>
    <w:p>
      <w:pPr>
        <w:spacing w:after="80" w:before="240"/>
      </w:pPr>
      <w:r>
        <w:rPr>
          <w:rFonts w:ascii="Arial" w:cs="Arial" w:eastAsia="Arial" w:hAnsi="Arial"/>
          <w:b/>
          <w:bCs/>
          <w:color w:val="2C5F2E"/>
          <w:sz w:val="22"/>
          <w:szCs w:val="22"/>
        </w:rPr>
        <w:t xml:space="preserve">ARTICLE I  —  THE BIBLE</w:t>
      </w:r>
    </w:p>
    <w:p>
      <w:pPr>
        <w:spacing w:after="160"/>
      </w:pPr>
      <w:r>
        <w:rPr>
          <w:rFonts w:ascii="Arial" w:cs="Arial" w:eastAsia="Arial" w:hAnsi="Arial"/>
          <w:b w:val="false"/>
          <w:bCs w:val="false"/>
          <w:i w:val="false"/>
          <w:iCs w:val="false"/>
          <w:sz w:val="20"/>
          <w:szCs w:val="20"/>
        </w:rPr>
        <w:t xml:space="preserve">We believe the Bible — both Old and New Testaments — is the inspired, inerrant, and infallible Word of God. It is the supreme and final authority in all matters of faith and practice.</w:t>
      </w:r>
    </w:p>
    <w:p>
      <w:pPr>
        <w:spacing w:after="160"/>
      </w:pPr>
      <w:r>
        <w:rPr>
          <w:rFonts w:ascii="Arial" w:cs="Arial" w:eastAsia="Arial" w:hAnsi="Arial"/>
          <w:i/>
          <w:iCs/>
          <w:color w:val="666666"/>
          <w:sz w:val="18"/>
          <w:szCs w:val="18"/>
        </w:rPr>
        <w:t xml:space="preserve">2 Timothy 3:16–17  ·  2 Peter 1:20–21</w:t>
      </w:r>
    </w:p>
    <w:p>
      <w:pPr>
        <w:spacing w:after="80" w:before="240"/>
      </w:pPr>
      <w:r>
        <w:rPr>
          <w:rFonts w:ascii="Arial" w:cs="Arial" w:eastAsia="Arial" w:hAnsi="Arial"/>
          <w:b/>
          <w:bCs/>
          <w:color w:val="2C5F2E"/>
          <w:sz w:val="22"/>
          <w:szCs w:val="22"/>
        </w:rPr>
        <w:t xml:space="preserve">ARTICLE II  —  THE TRINITY</w:t>
      </w:r>
    </w:p>
    <w:p>
      <w:pPr>
        <w:spacing w:after="160"/>
      </w:pPr>
      <w:r>
        <w:rPr>
          <w:rFonts w:ascii="Arial" w:cs="Arial" w:eastAsia="Arial" w:hAnsi="Arial"/>
          <w:b w:val="false"/>
          <w:bCs w:val="false"/>
          <w:i w:val="false"/>
          <w:iCs w:val="false"/>
          <w:sz w:val="20"/>
          <w:szCs w:val="20"/>
        </w:rPr>
        <w:t xml:space="preserve">We believe in one God, eternally existing in three persons: Father, Son, and Holy Spirit. Each person is fully God, co-equal and co-eternal, distinct in person yet one in essence.</w:t>
      </w:r>
    </w:p>
    <w:p>
      <w:pPr>
        <w:spacing w:after="160"/>
      </w:pPr>
      <w:r>
        <w:rPr>
          <w:rFonts w:ascii="Arial" w:cs="Arial" w:eastAsia="Arial" w:hAnsi="Arial"/>
          <w:i/>
          <w:iCs/>
          <w:color w:val="666666"/>
          <w:sz w:val="18"/>
          <w:szCs w:val="18"/>
        </w:rPr>
        <w:t xml:space="preserve">Matthew 28:19  ·  2 Corinthians 13:14  ·  Deuteronomy 6:4</w:t>
      </w:r>
    </w:p>
    <w:p>
      <w:pPr>
        <w:spacing w:after="80" w:before="240"/>
      </w:pPr>
      <w:r>
        <w:rPr>
          <w:rFonts w:ascii="Arial" w:cs="Arial" w:eastAsia="Arial" w:hAnsi="Arial"/>
          <w:b/>
          <w:bCs/>
          <w:color w:val="2C5F2E"/>
          <w:sz w:val="22"/>
          <w:szCs w:val="22"/>
        </w:rPr>
        <w:t xml:space="preserve">ARTICLE III  —  JESUS CHRIST</w:t>
      </w:r>
    </w:p>
    <w:p>
      <w:pPr>
        <w:spacing w:after="160"/>
      </w:pPr>
      <w:r>
        <w:rPr>
          <w:rFonts w:ascii="Arial" w:cs="Arial" w:eastAsia="Arial" w:hAnsi="Arial"/>
          <w:b w:val="false"/>
          <w:bCs w:val="false"/>
          <w:i w:val="false"/>
          <w:iCs w:val="false"/>
          <w:sz w:val="20"/>
          <w:szCs w:val="20"/>
        </w:rPr>
        <w:t xml:space="preserve">We believe in the deity of Jesus Christ — that He is fully God and fully man. He was born of a virgin, lived a sinless life, died on the cross as the atoning sacrifice for our sins, was bodily raised from the dead, ascended to the right hand of the Father, and will return in glory.</w:t>
      </w:r>
    </w:p>
    <w:p>
      <w:pPr>
        <w:spacing w:after="160"/>
      </w:pPr>
      <w:r>
        <w:rPr>
          <w:rFonts w:ascii="Arial" w:cs="Arial" w:eastAsia="Arial" w:hAnsi="Arial"/>
          <w:i/>
          <w:iCs/>
          <w:color w:val="666666"/>
          <w:sz w:val="18"/>
          <w:szCs w:val="18"/>
        </w:rPr>
        <w:t xml:space="preserve">John 1:1, 14  ·  Isaiah 7:14  ·  1 Corinthians 15:3–4  ·  Acts 1:11</w:t>
      </w:r>
    </w:p>
    <w:p>
      <w:pPr>
        <w:spacing w:after="80" w:before="240"/>
      </w:pPr>
      <w:r>
        <w:rPr>
          <w:rFonts w:ascii="Arial" w:cs="Arial" w:eastAsia="Arial" w:hAnsi="Arial"/>
          <w:b/>
          <w:bCs/>
          <w:color w:val="2C5F2E"/>
          <w:sz w:val="22"/>
          <w:szCs w:val="22"/>
        </w:rPr>
        <w:t xml:space="preserve">ARTICLE IV  —  THE HOLY SPIRIT</w:t>
      </w:r>
    </w:p>
    <w:p>
      <w:pPr>
        <w:spacing w:after="160"/>
      </w:pPr>
      <w:r>
        <w:rPr>
          <w:rFonts w:ascii="Arial" w:cs="Arial" w:eastAsia="Arial" w:hAnsi="Arial"/>
          <w:b w:val="false"/>
          <w:bCs w:val="false"/>
          <w:i w:val="false"/>
          <w:iCs w:val="false"/>
          <w:sz w:val="20"/>
          <w:szCs w:val="20"/>
        </w:rPr>
        <w:t xml:space="preserve">We believe in the Holy Spirit, who convicts the world of sin, brings about regeneration in the hearts of believers, indwells and seals every believer at salvation, and empowers the church for worship, witness, and service.</w:t>
      </w:r>
    </w:p>
    <w:p>
      <w:pPr>
        <w:spacing w:after="160"/>
      </w:pPr>
      <w:r>
        <w:rPr>
          <w:rFonts w:ascii="Arial" w:cs="Arial" w:eastAsia="Arial" w:hAnsi="Arial"/>
          <w:i/>
          <w:iCs/>
          <w:color w:val="666666"/>
          <w:sz w:val="18"/>
          <w:szCs w:val="18"/>
        </w:rPr>
        <w:t xml:space="preserve">John 16:8  ·  Titus 3:5  ·  Ephesians 1:13–14  ·  Acts 1:8</w:t>
      </w:r>
    </w:p>
    <w:p>
      <w:pPr>
        <w:spacing w:after="80" w:before="240"/>
      </w:pPr>
      <w:r>
        <w:rPr>
          <w:rFonts w:ascii="Arial" w:cs="Arial" w:eastAsia="Arial" w:hAnsi="Arial"/>
          <w:b/>
          <w:bCs/>
          <w:color w:val="2C5F2E"/>
          <w:sz w:val="22"/>
          <w:szCs w:val="22"/>
        </w:rPr>
        <w:t xml:space="preserve">ARTICLE V  —  HUMANITY, SIN, AND ETERNITY</w:t>
      </w:r>
    </w:p>
    <w:p>
      <w:pPr>
        <w:spacing w:after="160"/>
      </w:pPr>
      <w:r>
        <w:rPr>
          <w:rFonts w:ascii="Arial" w:cs="Arial" w:eastAsia="Arial" w:hAnsi="Arial"/>
          <w:b w:val="false"/>
          <w:bCs w:val="false"/>
          <w:i w:val="false"/>
          <w:iCs w:val="false"/>
          <w:sz w:val="20"/>
          <w:szCs w:val="20"/>
        </w:rPr>
        <w:t xml:space="preserve">We believe that all people are created in the image of God and possess inherent dignity and worth. We believe that all have sinned and fall short of the glory of God, and that sin separates us from Him. We believe in the bodily resurrection of all people — believers to eternal life, and unbelievers to eternal judgment.</w:t>
      </w:r>
    </w:p>
    <w:p>
      <w:pPr>
        <w:spacing w:after="160"/>
      </w:pPr>
      <w:r>
        <w:rPr>
          <w:rFonts w:ascii="Arial" w:cs="Arial" w:eastAsia="Arial" w:hAnsi="Arial"/>
          <w:i/>
          <w:iCs/>
          <w:color w:val="666666"/>
          <w:sz w:val="18"/>
          <w:szCs w:val="18"/>
        </w:rPr>
        <w:t xml:space="preserve">Genesis 1:27  ·  Romans 3:23  ·  Romans 6:23  ·  John 5:28–29  ·  Revelation 20:11–15</w:t>
      </w:r>
    </w:p>
    <w:p>
      <w:pPr>
        <w:spacing w:after="80" w:before="240"/>
      </w:pPr>
      <w:r>
        <w:rPr>
          <w:rFonts w:ascii="Arial" w:cs="Arial" w:eastAsia="Arial" w:hAnsi="Arial"/>
          <w:b/>
          <w:bCs/>
          <w:color w:val="2C5F2E"/>
          <w:sz w:val="22"/>
          <w:szCs w:val="22"/>
        </w:rPr>
        <w:t xml:space="preserve">ARTICLE VI  —  SALVATION</w:t>
      </w:r>
    </w:p>
    <w:p>
      <w:pPr>
        <w:spacing w:after="160"/>
      </w:pPr>
      <w:r>
        <w:rPr>
          <w:rFonts w:ascii="Arial" w:cs="Arial" w:eastAsia="Arial" w:hAnsi="Arial"/>
          <w:b w:val="false"/>
          <w:bCs w:val="false"/>
          <w:i w:val="false"/>
          <w:iCs w:val="false"/>
          <w:sz w:val="20"/>
          <w:szCs w:val="20"/>
        </w:rPr>
        <w:t xml:space="preserve">We believe that salvation is by grace alone, through faith alone, in Christ alone. It is not earned by works but is the free gift of God, received by repentance and trust in Jesus Christ as Lord and Savior.</w:t>
      </w:r>
    </w:p>
    <w:p>
      <w:pPr>
        <w:spacing w:after="160"/>
      </w:pPr>
      <w:r>
        <w:rPr>
          <w:rFonts w:ascii="Arial" w:cs="Arial" w:eastAsia="Arial" w:hAnsi="Arial"/>
          <w:i/>
          <w:iCs/>
          <w:color w:val="666666"/>
          <w:sz w:val="18"/>
          <w:szCs w:val="18"/>
        </w:rPr>
        <w:t xml:space="preserve">Ephesians 2:8–9  ·  John 3:16  ·  Romans 10:9–10  ·  Acts 4:12</w:t>
      </w:r>
    </w:p>
    <w:p>
      <w:pPr>
        <w:spacing w:after="80" w:before="240"/>
      </w:pPr>
      <w:r>
        <w:rPr>
          <w:rFonts w:ascii="Arial" w:cs="Arial" w:eastAsia="Arial" w:hAnsi="Arial"/>
          <w:b/>
          <w:bCs/>
          <w:color w:val="2C5F2E"/>
          <w:sz w:val="22"/>
          <w:szCs w:val="22"/>
        </w:rPr>
        <w:t xml:space="preserve">ARTICLE VII  —  MARRIAGE AND FAMILY</w:t>
      </w:r>
    </w:p>
    <w:p>
      <w:pPr>
        <w:spacing w:after="160"/>
      </w:pPr>
      <w:r>
        <w:rPr>
          <w:rFonts w:ascii="Arial" w:cs="Arial" w:eastAsia="Arial" w:hAnsi="Arial"/>
          <w:b w:val="false"/>
          <w:bCs w:val="false"/>
          <w:i w:val="false"/>
          <w:iCs w:val="false"/>
          <w:sz w:val="20"/>
          <w:szCs w:val="20"/>
        </w:rPr>
        <w:t xml:space="preserve">We believe that marriage is a covenant, established by God, between one man and one woman. We believe the family is the foundational institution of society and that God has ordained distinct and complementary roles for husbands and wives, fathers and mothers.</w:t>
      </w:r>
    </w:p>
    <w:p>
      <w:pPr>
        <w:spacing w:after="160"/>
      </w:pPr>
      <w:r>
        <w:rPr>
          <w:rFonts w:ascii="Arial" w:cs="Arial" w:eastAsia="Arial" w:hAnsi="Arial"/>
          <w:i/>
          <w:iCs/>
          <w:color w:val="666666"/>
          <w:sz w:val="18"/>
          <w:szCs w:val="18"/>
        </w:rPr>
        <w:t xml:space="preserve">Genesis 2:24  ·  Matthew 19:4–6  ·  Ephesians 5:22–33</w:t>
      </w:r>
    </w:p>
    <w:p>
      <w:pPr>
        <w:spacing w:after="80" w:before="240"/>
      </w:pPr>
      <w:r>
        <w:rPr>
          <w:rFonts w:ascii="Arial" w:cs="Arial" w:eastAsia="Arial" w:hAnsi="Arial"/>
          <w:b/>
          <w:bCs/>
          <w:color w:val="2C5F2E"/>
          <w:sz w:val="22"/>
          <w:szCs w:val="22"/>
        </w:rPr>
        <w:t xml:space="preserve">ARTICLE VIII  —  CHILDREN AND EDUCATION</w:t>
      </w:r>
    </w:p>
    <w:p>
      <w:pPr>
        <w:spacing w:after="160"/>
      </w:pPr>
      <w:r>
        <w:rPr>
          <w:rFonts w:ascii="Arial" w:cs="Arial" w:eastAsia="Arial" w:hAnsi="Arial"/>
          <w:b w:val="false"/>
          <w:bCs w:val="false"/>
          <w:i w:val="false"/>
          <w:iCs w:val="false"/>
          <w:sz w:val="20"/>
          <w:szCs w:val="20"/>
        </w:rPr>
        <w:t xml:space="preserve">We believe children are a gift and heritage from the Lord, entrusted to parents for nurture, instruction, and training in the way of righteousness. We believe parents bear the primary God-given responsibility for the education of their children — spiritually, intellectually, and morally — and that the Christian community is called to come alongside families in that work.</w:t>
      </w:r>
    </w:p>
    <w:p>
      <w:pPr>
        <w:spacing w:after="160"/>
      </w:pPr>
      <w:r>
        <w:rPr>
          <w:rFonts w:ascii="Arial" w:cs="Arial" w:eastAsia="Arial" w:hAnsi="Arial"/>
          <w:i/>
          <w:iCs/>
          <w:color w:val="666666"/>
          <w:sz w:val="18"/>
          <w:szCs w:val="18"/>
        </w:rPr>
        <w:t xml:space="preserve">Psalm 127:3  ·  Deuteronomy 6:6–7  ·  Proverbs 22:6  ·  Ephesians 6:4</w:t>
      </w:r>
    </w:p>
    <w:p>
      <w:pPr>
        <w:spacing w:after="80"/>
      </w:pPr>
      <w:r>
        <w:t xml:space="preserve"/>
      </w:r>
    </w:p>
    <w:p>
      <w:pPr>
        <w:pBdr>
          <w:bottom w:val="single" w:color="C67B2A" w:sz="12" w:space="1"/>
        </w:pBdr>
        <w:spacing w:after="240"/>
      </w:pPr>
      <w:r>
        <w:t xml:space="preserve"/>
      </w:r>
    </w:p>
    <w:p>
      <w:pPr>
        <w:spacing w:after="120"/>
      </w:pPr>
      <w:r>
        <w:rPr>
          <w:rFonts w:ascii="Arial" w:cs="Arial" w:eastAsia="Arial" w:hAnsi="Arial"/>
          <w:b/>
          <w:bCs/>
          <w:color w:val="2C5F2E"/>
          <w:sz w:val="22"/>
          <w:szCs w:val="22"/>
        </w:rPr>
        <w:t xml:space="preserve">FAMILY AFFIRMATION</w:t>
      </w:r>
    </w:p>
    <w:p>
      <w:pPr>
        <w:spacing w:after="160"/>
      </w:pPr>
      <w:r>
        <w:rPr>
          <w:rFonts w:ascii="Arial" w:cs="Arial" w:eastAsia="Arial" w:hAnsi="Arial"/>
          <w:b w:val="false"/>
          <w:bCs w:val="false"/>
          <w:i w:val="false"/>
          <w:iCs w:val="false"/>
          <w:sz w:val="20"/>
          <w:szCs w:val="20"/>
        </w:rPr>
        <w:t xml:space="preserve">By signing below, we affirm that we have read this Statement of Faith, that we are in agreement with its content, and that we desire our children to be educated within a community shaped by these beliefs.</w:t>
      </w:r>
    </w:p>
    <w:p>
      <w:pPr>
        <w:spacing w:after="80"/>
      </w:pPr>
      <w:r>
        <w:t xml:space="preserve"/>
      </w:r>
    </w:p>
    <w:p>
      <w:pPr>
        <w:pBdr>
          <w:bottom w:val="single" w:color="999999" w:sz="6" w:space="1"/>
        </w:pBdr>
        <w:spacing w:after="20"/>
      </w:pPr>
      <w:r>
        <w:rPr>
          <w:rFonts w:ascii="Arial" w:cs="Arial" w:eastAsia="Arial" w:hAnsi="Arial"/>
          <w:color w:val="666666"/>
          <w:sz w:val="18"/>
          <w:szCs w:val="18"/>
        </w:rPr>
        <w:t xml:space="preserve">Parent / Guardian Name (print)</w:t>
      </w:r>
    </w:p>
    <w:p>
      <w:pPr>
        <w:spacing w:after="80"/>
      </w:pPr>
      <w:r>
        <w:t xml:space="preserve"/>
      </w:r>
    </w:p>
    <w:p>
      <w:pPr>
        <w:pBdr>
          <w:bottom w:val="single" w:color="999999" w:sz="6" w:space="1"/>
        </w:pBdr>
        <w:spacing w:after="20"/>
      </w:pPr>
      <w:r>
        <w:rPr>
          <w:rFonts w:ascii="Arial" w:cs="Arial" w:eastAsia="Arial" w:hAnsi="Arial"/>
          <w:color w:val="666666"/>
          <w:sz w:val="18"/>
          <w:szCs w:val="18"/>
        </w:rPr>
        <w:t xml:space="preserve">Signature</w:t>
      </w:r>
    </w:p>
    <w:p>
      <w:pPr>
        <w:spacing w:after="80"/>
      </w:pPr>
      <w:r>
        <w:t xml:space="preserve"/>
      </w:r>
    </w:p>
    <w:p>
      <w:pPr>
        <w:pBdr>
          <w:bottom w:val="single" w:color="999999" w:sz="6" w:space="1"/>
        </w:pBdr>
        <w:spacing w:after="20"/>
      </w:pPr>
      <w:r>
        <w:rPr>
          <w:rFonts w:ascii="Arial" w:cs="Arial" w:eastAsia="Arial" w:hAnsi="Arial"/>
          <w:color w:val="666666"/>
          <w:sz w:val="18"/>
          <w:szCs w:val="18"/>
        </w:rPr>
        <w:t xml:space="preserve">Date</w:t>
      </w:r>
    </w:p>
    <w:p>
      <w:pPr>
        <w:spacing w:after="80"/>
      </w:pPr>
      <w:r>
        <w:t xml:space="preserve"/>
      </w:r>
    </w:p>
    <w:p>
      <w:pPr>
        <w:spacing w:after="80"/>
      </w:pPr>
      <w:r>
        <w:t xml:space="preserve"/>
      </w:r>
    </w:p>
    <w:p>
      <w:pPr>
        <w:pBdr>
          <w:bottom w:val="single" w:color="999999" w:sz="6" w:space="1"/>
        </w:pBdr>
        <w:spacing w:after="20"/>
      </w:pPr>
      <w:r>
        <w:rPr>
          <w:rFonts w:ascii="Arial" w:cs="Arial" w:eastAsia="Arial" w:hAnsi="Arial"/>
          <w:color w:val="666666"/>
          <w:sz w:val="18"/>
          <w:szCs w:val="18"/>
        </w:rPr>
        <w:t xml:space="preserve">Second Parent / Guardian Name (print)  (if applicable)</w:t>
      </w:r>
    </w:p>
    <w:p>
      <w:pPr>
        <w:spacing w:after="80"/>
      </w:pPr>
      <w:r>
        <w:t xml:space="preserve"/>
      </w:r>
    </w:p>
    <w:p>
      <w:pPr>
        <w:pBdr>
          <w:bottom w:val="single" w:color="999999" w:sz="6" w:space="1"/>
        </w:pBdr>
        <w:spacing w:after="20"/>
      </w:pPr>
      <w:r>
        <w:rPr>
          <w:rFonts w:ascii="Arial" w:cs="Arial" w:eastAsia="Arial" w:hAnsi="Arial"/>
          <w:color w:val="666666"/>
          <w:sz w:val="18"/>
          <w:szCs w:val="18"/>
        </w:rPr>
        <w:t xml:space="preserve">Signature</w:t>
      </w:r>
    </w:p>
    <w:p>
      <w:pPr>
        <w:spacing w:after="80"/>
      </w:pPr>
      <w:r>
        <w:t xml:space="preserve"/>
      </w:r>
    </w:p>
    <w:p>
      <w:pPr>
        <w:pBdr>
          <w:bottom w:val="single" w:color="999999" w:sz="6" w:space="1"/>
        </w:pBdr>
        <w:spacing w:after="20"/>
      </w:pPr>
      <w:r>
        <w:rPr>
          <w:rFonts w:ascii="Arial" w:cs="Arial" w:eastAsia="Arial" w:hAnsi="Arial"/>
          <w:color w:val="666666"/>
          <w:sz w:val="18"/>
          <w:szCs w:val="18"/>
        </w:rPr>
        <w:t xml:space="preserve">Date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2026-03-29T22:24:47.577Z</dcterms:created>
  <dcterms:modified xsi:type="dcterms:W3CDTF">2026-03-29T22:24:47.578Z</dcterms:modified>
</cp:coreProperties>
</file>

<file path=docProps/custom.xml><?xml version="1.0" encoding="utf-8"?>
<Properties xmlns="http://schemas.openxmlformats.org/officeDocument/2006/custom-properties" xmlns:vt="http://schemas.openxmlformats.org/officeDocument/2006/docPropsVTypes"/>
</file>